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3D5E4" w14:textId="77777777" w:rsidR="00ED1C74" w:rsidRDefault="00700B0A"/>
    <w:p w14:paraId="362A066F" w14:textId="3AA382B8" w:rsidR="00700B0A" w:rsidRDefault="00700B0A">
      <w:r>
        <w:tab/>
      </w:r>
      <w:r>
        <w:tab/>
        <w:t>Oak Hills PTO Meeting, Wednesday June 10</w:t>
      </w:r>
      <w:r w:rsidRPr="00700B0A">
        <w:rPr>
          <w:vertAlign w:val="superscript"/>
        </w:rPr>
        <w:t>th</w:t>
      </w:r>
      <w:r>
        <w:t>, 2020.  7pm</w:t>
      </w:r>
    </w:p>
    <w:p w14:paraId="2DDA95E6" w14:textId="50856DBC" w:rsidR="00700B0A" w:rsidRDefault="00700B0A">
      <w:r>
        <w:tab/>
      </w:r>
      <w:r>
        <w:tab/>
      </w:r>
      <w:r>
        <w:tab/>
        <w:t>Meeting Held Through Video Conference</w:t>
      </w:r>
    </w:p>
    <w:p w14:paraId="5AA115D2" w14:textId="77777777" w:rsidR="00700B0A" w:rsidRDefault="00700B0A"/>
    <w:p w14:paraId="4E54EA88" w14:textId="77777777" w:rsidR="00700B0A" w:rsidRDefault="00700B0A"/>
    <w:p w14:paraId="484173E7" w14:textId="70CEF333" w:rsidR="00700B0A" w:rsidRDefault="00700B0A">
      <w:r>
        <w:t>In Attendance</w:t>
      </w:r>
    </w:p>
    <w:p w14:paraId="4F3B5FC1" w14:textId="63085C00" w:rsidR="00700B0A" w:rsidRDefault="00700B0A">
      <w:r>
        <w:t xml:space="preserve">Kim Harris, Dominique </w:t>
      </w:r>
      <w:proofErr w:type="spellStart"/>
      <w:r>
        <w:t>DeSpain</w:t>
      </w:r>
      <w:proofErr w:type="spellEnd"/>
      <w:r>
        <w:t xml:space="preserve">, Brandy Carpenter, Javier </w:t>
      </w:r>
      <w:proofErr w:type="spellStart"/>
      <w:r>
        <w:t>Turek</w:t>
      </w:r>
      <w:proofErr w:type="spellEnd"/>
      <w:r>
        <w:t xml:space="preserve">, Jennifer Cooper, Sheila Baumgardner, Ava </w:t>
      </w:r>
      <w:proofErr w:type="spellStart"/>
      <w:r>
        <w:t>Sujana</w:t>
      </w:r>
      <w:proofErr w:type="spellEnd"/>
      <w:r>
        <w:t xml:space="preserve">, Crystal Hirata, </w:t>
      </w:r>
      <w:proofErr w:type="spellStart"/>
      <w:r>
        <w:t>Jenea</w:t>
      </w:r>
      <w:proofErr w:type="spellEnd"/>
      <w:r>
        <w:t xml:space="preserve"> Phillips, Katrina Cole, Mya Erickson, Alina </w:t>
      </w:r>
      <w:proofErr w:type="spellStart"/>
      <w:r>
        <w:t>Horrocks</w:t>
      </w:r>
      <w:proofErr w:type="spellEnd"/>
      <w:r>
        <w:t xml:space="preserve">, Jennifer Brinkerhoff, Nicole </w:t>
      </w:r>
      <w:proofErr w:type="spellStart"/>
      <w:r>
        <w:t>Evanson</w:t>
      </w:r>
      <w:proofErr w:type="spellEnd"/>
      <w:r>
        <w:t>, Spring Patterson, Lindsey Burnham.</w:t>
      </w:r>
    </w:p>
    <w:p w14:paraId="3434D368" w14:textId="77777777" w:rsidR="00700B0A" w:rsidRDefault="00700B0A"/>
    <w:p w14:paraId="13DDE9D9" w14:textId="77777777" w:rsidR="00700B0A" w:rsidRDefault="00700B0A"/>
    <w:p w14:paraId="7578D87B" w14:textId="5020E8D7" w:rsidR="00700B0A" w:rsidRDefault="00700B0A">
      <w:r>
        <w:t>Meeting called to order at 7:05pm.</w:t>
      </w:r>
    </w:p>
    <w:p w14:paraId="19915633" w14:textId="77777777" w:rsidR="00700B0A" w:rsidRDefault="00700B0A"/>
    <w:p w14:paraId="771DE076" w14:textId="25C34A9D" w:rsidR="00700B0A" w:rsidRDefault="00700B0A">
      <w:r>
        <w:t>Mya made motion to approve May PTO minutes.  Sheila second.  Motion passed.</w:t>
      </w:r>
    </w:p>
    <w:p w14:paraId="7DCAEBE1" w14:textId="6CC8246D" w:rsidR="00700B0A" w:rsidRDefault="00700B0A"/>
    <w:p w14:paraId="552A5605" w14:textId="763C11EF" w:rsidR="00700B0A" w:rsidRPr="00700B0A" w:rsidRDefault="00700B0A">
      <w:pPr>
        <w:rPr>
          <w:b/>
          <w:bCs/>
          <w:sz w:val="28"/>
          <w:szCs w:val="28"/>
        </w:rPr>
      </w:pPr>
      <w:r w:rsidRPr="00700B0A">
        <w:rPr>
          <w:b/>
          <w:bCs/>
          <w:sz w:val="28"/>
          <w:szCs w:val="28"/>
        </w:rPr>
        <w:t>Principal’s Report</w:t>
      </w:r>
    </w:p>
    <w:p w14:paraId="7988FAA7" w14:textId="7A4FC71E" w:rsidR="00700B0A" w:rsidRDefault="00700B0A">
      <w:r>
        <w:t>Oregon Department of Education (ODE) released fall guidance today.  Beaverton School District (BSD) will now create and finalize their plan.  Deadline for completed plan is August 15</w:t>
      </w:r>
      <w:r w:rsidRPr="00700B0A">
        <w:rPr>
          <w:vertAlign w:val="superscript"/>
        </w:rPr>
        <w:t>th</w:t>
      </w:r>
      <w:r>
        <w:rPr>
          <w:vertAlign w:val="superscript"/>
        </w:rPr>
        <w:t xml:space="preserve">, </w:t>
      </w:r>
      <w:r>
        <w:t>2020 per ODE.</w:t>
      </w:r>
    </w:p>
    <w:p w14:paraId="31FE499F" w14:textId="5B1C9225" w:rsidR="00700B0A" w:rsidRDefault="00700B0A">
      <w:hyperlink r:id="rId5" w:history="1">
        <w:r w:rsidRPr="00700B0A">
          <w:rPr>
            <w:rStyle w:val="Hyperlink"/>
          </w:rPr>
          <w:t>READ THE ODE GUIDEANCE HERE</w:t>
        </w:r>
      </w:hyperlink>
    </w:p>
    <w:p w14:paraId="721F859B" w14:textId="0BCC4D4D" w:rsidR="00700B0A" w:rsidRDefault="00700B0A">
      <w:r>
        <w:t>ODE Models for Schooling next year.  District will follow one of:</w:t>
      </w:r>
    </w:p>
    <w:p w14:paraId="00953BE3" w14:textId="5C88D4D9" w:rsidR="00700B0A" w:rsidRDefault="00700B0A" w:rsidP="00700B0A">
      <w:pPr>
        <w:pStyle w:val="ListParagraph"/>
        <w:numPr>
          <w:ilvl w:val="0"/>
          <w:numId w:val="1"/>
        </w:numPr>
      </w:pPr>
      <w:r>
        <w:t>All online</w:t>
      </w:r>
    </w:p>
    <w:p w14:paraId="7EFFDD76" w14:textId="6C3C5EA9" w:rsidR="00700B0A" w:rsidRDefault="00700B0A" w:rsidP="00700B0A">
      <w:pPr>
        <w:pStyle w:val="ListParagraph"/>
      </w:pPr>
      <w:r>
        <w:t xml:space="preserve">District already has plan in place for all online.  Will serve up to 1000 students k-12.  </w:t>
      </w:r>
    </w:p>
    <w:p w14:paraId="334942B6" w14:textId="40A7B7C3" w:rsidR="00700B0A" w:rsidRDefault="00700B0A" w:rsidP="00700B0A">
      <w:pPr>
        <w:pStyle w:val="ListParagraph"/>
        <w:numPr>
          <w:ilvl w:val="1"/>
          <w:numId w:val="1"/>
        </w:numPr>
      </w:pPr>
      <w:r>
        <w:t>Will serve high risk students/families</w:t>
      </w:r>
    </w:p>
    <w:p w14:paraId="7D4183DC" w14:textId="1AE27129" w:rsidR="00700B0A" w:rsidRDefault="00700B0A" w:rsidP="00700B0A">
      <w:pPr>
        <w:pStyle w:val="ListParagraph"/>
        <w:numPr>
          <w:ilvl w:val="1"/>
          <w:numId w:val="1"/>
        </w:numPr>
      </w:pPr>
      <w:r>
        <w:t>State wants plan to move to one of other options</w:t>
      </w:r>
    </w:p>
    <w:p w14:paraId="7C1C030A" w14:textId="1DDA9343" w:rsidR="00700B0A" w:rsidRDefault="00700B0A" w:rsidP="00700B0A">
      <w:pPr>
        <w:pStyle w:val="ListParagraph"/>
        <w:numPr>
          <w:ilvl w:val="0"/>
          <w:numId w:val="1"/>
        </w:numPr>
      </w:pPr>
      <w:r>
        <w:t xml:space="preserve">Hybrid. </w:t>
      </w:r>
    </w:p>
    <w:p w14:paraId="4F220BD9" w14:textId="2ECA3834" w:rsidR="00700B0A" w:rsidRDefault="00700B0A" w:rsidP="00700B0A">
      <w:pPr>
        <w:pStyle w:val="ListParagraph"/>
        <w:numPr>
          <w:ilvl w:val="1"/>
          <w:numId w:val="1"/>
        </w:numPr>
      </w:pPr>
      <w:r>
        <w:t xml:space="preserve">Alternates student in-class days with distance learning days. </w:t>
      </w:r>
    </w:p>
    <w:p w14:paraId="1EDAE282" w14:textId="6FF52F5A" w:rsidR="00700B0A" w:rsidRDefault="00700B0A" w:rsidP="00700B0A">
      <w:pPr>
        <w:pStyle w:val="ListParagraph"/>
        <w:numPr>
          <w:ilvl w:val="1"/>
          <w:numId w:val="1"/>
        </w:numPr>
      </w:pPr>
      <w:r>
        <w:t>Several possible models for hybrid (</w:t>
      </w:r>
      <w:proofErr w:type="gramStart"/>
      <w:r>
        <w:t>am</w:t>
      </w:r>
      <w:proofErr w:type="gramEnd"/>
      <w:r>
        <w:t xml:space="preserve">/pm, alternate days, </w:t>
      </w:r>
      <w:proofErr w:type="spellStart"/>
      <w:r>
        <w:t>etc</w:t>
      </w:r>
      <w:proofErr w:type="spellEnd"/>
      <w:r>
        <w:t>)</w:t>
      </w:r>
    </w:p>
    <w:p w14:paraId="20ABBFEA" w14:textId="5826B323" w:rsidR="00700B0A" w:rsidRDefault="00700B0A" w:rsidP="00700B0A">
      <w:pPr>
        <w:pStyle w:val="ListParagraph"/>
        <w:numPr>
          <w:ilvl w:val="0"/>
          <w:numId w:val="1"/>
        </w:numPr>
      </w:pPr>
      <w:r>
        <w:t>All In class</w:t>
      </w:r>
    </w:p>
    <w:p w14:paraId="5FB31D9B" w14:textId="17E422FE" w:rsidR="00700B0A" w:rsidRDefault="00700B0A" w:rsidP="00700B0A">
      <w:r>
        <w:t xml:space="preserve">State wants students separated into ‘cohorts’ – groups of students that are in contact with each other, but not other students.  This idea is to reduce exposure. </w:t>
      </w:r>
    </w:p>
    <w:p w14:paraId="33604CE0" w14:textId="2DFCD416" w:rsidR="00700B0A" w:rsidRDefault="00700B0A" w:rsidP="00700B0A">
      <w:r>
        <w:t>Current challenges being addressed:</w:t>
      </w:r>
    </w:p>
    <w:p w14:paraId="2ACC2CBD" w14:textId="36A54F19" w:rsidR="00700B0A" w:rsidRDefault="00700B0A" w:rsidP="00700B0A">
      <w:pPr>
        <w:pStyle w:val="ListParagraph"/>
        <w:numPr>
          <w:ilvl w:val="0"/>
          <w:numId w:val="2"/>
        </w:numPr>
      </w:pPr>
      <w:r>
        <w:t>Lunches eaten in the classroom</w:t>
      </w:r>
    </w:p>
    <w:p w14:paraId="7ED83E6E" w14:textId="1D439E17" w:rsidR="00700B0A" w:rsidRDefault="00700B0A" w:rsidP="00700B0A">
      <w:pPr>
        <w:pStyle w:val="ListParagraph"/>
        <w:numPr>
          <w:ilvl w:val="0"/>
          <w:numId w:val="2"/>
        </w:numPr>
      </w:pPr>
      <w:r>
        <w:t>How do you separate classrooms that use desks (</w:t>
      </w:r>
      <w:proofErr w:type="spellStart"/>
      <w:r>
        <w:t>eg</w:t>
      </w:r>
      <w:proofErr w:type="spellEnd"/>
      <w:r>
        <w:t xml:space="preserve"> primary </w:t>
      </w:r>
      <w:proofErr w:type="gramStart"/>
      <w:r>
        <w:t>grades)</w:t>
      </w:r>
      <w:proofErr w:type="gramEnd"/>
    </w:p>
    <w:p w14:paraId="04CEB468" w14:textId="0C06B8BB" w:rsidR="00700B0A" w:rsidRDefault="00700B0A" w:rsidP="00700B0A">
      <w:pPr>
        <w:pStyle w:val="ListParagraph"/>
        <w:numPr>
          <w:ilvl w:val="0"/>
          <w:numId w:val="2"/>
        </w:numPr>
      </w:pPr>
      <w:r>
        <w:t>Need monitor to ensure compliance to physical distancing</w:t>
      </w:r>
    </w:p>
    <w:p w14:paraId="78E9A2B7" w14:textId="178A600F" w:rsidR="00700B0A" w:rsidRDefault="00700B0A" w:rsidP="00700B0A">
      <w:pPr>
        <w:pStyle w:val="ListParagraph"/>
        <w:numPr>
          <w:ilvl w:val="0"/>
          <w:numId w:val="2"/>
        </w:numPr>
      </w:pPr>
      <w:r>
        <w:t>Plastic barriers will be in office</w:t>
      </w:r>
    </w:p>
    <w:p w14:paraId="3293DF70" w14:textId="3B91631B" w:rsidR="00700B0A" w:rsidRDefault="00700B0A" w:rsidP="00700B0A">
      <w:pPr>
        <w:pStyle w:val="ListParagraph"/>
        <w:numPr>
          <w:ilvl w:val="0"/>
          <w:numId w:val="2"/>
        </w:numPr>
      </w:pPr>
      <w:r>
        <w:t xml:space="preserve">Staff wear masks, kitchen wearing plastic shield, possible office </w:t>
      </w:r>
    </w:p>
    <w:p w14:paraId="6A942200" w14:textId="369D50C9" w:rsidR="00700B0A" w:rsidRDefault="00700B0A" w:rsidP="00700B0A">
      <w:pPr>
        <w:pStyle w:val="ListParagraph"/>
        <w:numPr>
          <w:ilvl w:val="0"/>
          <w:numId w:val="2"/>
        </w:numPr>
      </w:pPr>
      <w:r>
        <w:t xml:space="preserve">Kids under 12 not required to wear masks. </w:t>
      </w:r>
    </w:p>
    <w:p w14:paraId="4C3112F9" w14:textId="786BE21A" w:rsidR="00700B0A" w:rsidRDefault="00700B0A" w:rsidP="00700B0A">
      <w:pPr>
        <w:pStyle w:val="ListParagraph"/>
        <w:numPr>
          <w:ilvl w:val="0"/>
          <w:numId w:val="2"/>
        </w:numPr>
      </w:pPr>
      <w:r>
        <w:t>Some specials will come to classrooms</w:t>
      </w:r>
    </w:p>
    <w:p w14:paraId="5DCDEF29" w14:textId="1AE82E9C" w:rsidR="00700B0A" w:rsidRDefault="00700B0A" w:rsidP="00700B0A">
      <w:pPr>
        <w:pStyle w:val="ListParagraph"/>
        <w:numPr>
          <w:ilvl w:val="0"/>
          <w:numId w:val="2"/>
        </w:numPr>
      </w:pPr>
      <w:r>
        <w:t>Recess is a challenge – kids must stay away from each other.</w:t>
      </w:r>
    </w:p>
    <w:p w14:paraId="5850D2C3" w14:textId="6E4DDE27" w:rsidR="00700B0A" w:rsidRDefault="00700B0A" w:rsidP="00700B0A">
      <w:pPr>
        <w:pStyle w:val="ListParagraph"/>
        <w:numPr>
          <w:ilvl w:val="0"/>
          <w:numId w:val="2"/>
        </w:numPr>
      </w:pPr>
      <w:r>
        <w:t xml:space="preserve">School bus – must maintain 3ft distance.  </w:t>
      </w:r>
    </w:p>
    <w:p w14:paraId="3C507EBF" w14:textId="0892FE4E" w:rsidR="00700B0A" w:rsidRDefault="00700B0A" w:rsidP="00700B0A">
      <w:pPr>
        <w:pStyle w:val="ListParagraph"/>
        <w:numPr>
          <w:ilvl w:val="0"/>
          <w:numId w:val="2"/>
        </w:numPr>
      </w:pPr>
      <w:r>
        <w:t>Health must be assessed as kids enter the day</w:t>
      </w:r>
    </w:p>
    <w:p w14:paraId="0A329E47" w14:textId="2964D64D" w:rsidR="00700B0A" w:rsidRDefault="00700B0A" w:rsidP="00700B0A">
      <w:pPr>
        <w:pStyle w:val="ListParagraph"/>
        <w:numPr>
          <w:ilvl w:val="0"/>
          <w:numId w:val="2"/>
        </w:numPr>
      </w:pPr>
      <w:r>
        <w:t>Persons showing symptoms must be isolated.</w:t>
      </w:r>
    </w:p>
    <w:p w14:paraId="1C7E0D95" w14:textId="6007DE49" w:rsidR="00700B0A" w:rsidRDefault="00700B0A" w:rsidP="00700B0A">
      <w:pPr>
        <w:pStyle w:val="ListParagraph"/>
        <w:numPr>
          <w:ilvl w:val="0"/>
          <w:numId w:val="2"/>
        </w:numPr>
      </w:pPr>
      <w:r>
        <w:lastRenderedPageBreak/>
        <w:t>Must remain home for 72hrs if fever.</w:t>
      </w:r>
    </w:p>
    <w:p w14:paraId="28E7935A" w14:textId="46149546" w:rsidR="00700B0A" w:rsidRDefault="00700B0A" w:rsidP="00700B0A">
      <w:pPr>
        <w:pStyle w:val="ListParagraph"/>
        <w:numPr>
          <w:ilvl w:val="0"/>
          <w:numId w:val="2"/>
        </w:numPr>
      </w:pPr>
      <w:r>
        <w:t xml:space="preserve">Many parameters for district to figure out and submit their plan by August. </w:t>
      </w:r>
    </w:p>
    <w:p w14:paraId="1EAF6BC2" w14:textId="77777777" w:rsidR="00700B0A" w:rsidRDefault="00700B0A" w:rsidP="00700B0A">
      <w:pPr>
        <w:pStyle w:val="ListParagraph"/>
      </w:pPr>
    </w:p>
    <w:p w14:paraId="431EDE1D" w14:textId="65F10767" w:rsidR="00700B0A" w:rsidRDefault="00700B0A" w:rsidP="00700B0A">
      <w:pPr>
        <w:pStyle w:val="ListParagraph"/>
        <w:ind w:left="0"/>
      </w:pPr>
      <w:r>
        <w:t xml:space="preserve">Possibility of budget shortfall due to poor economic climate.  </w:t>
      </w:r>
    </w:p>
    <w:p w14:paraId="6AB5F0BA" w14:textId="38128306" w:rsidR="00700B0A" w:rsidRDefault="00700B0A" w:rsidP="00700B0A">
      <w:pPr>
        <w:pStyle w:val="ListParagraph"/>
        <w:ind w:left="0"/>
      </w:pPr>
      <w:r>
        <w:t>Hybrid school will have learning in class, and then continuing at home.  DoE guidance gives allowance to start school year early and end later to ensure enough school happens.</w:t>
      </w:r>
    </w:p>
    <w:p w14:paraId="393954EC" w14:textId="77777777" w:rsidR="00700B0A" w:rsidRDefault="00700B0A" w:rsidP="00700B0A">
      <w:pPr>
        <w:pStyle w:val="ListParagraph"/>
        <w:ind w:left="0"/>
      </w:pPr>
    </w:p>
    <w:p w14:paraId="2C98D798" w14:textId="0A657BBC" w:rsidR="00700B0A" w:rsidRDefault="00700B0A" w:rsidP="00700B0A">
      <w:pPr>
        <w:pStyle w:val="ListParagraph"/>
        <w:ind w:left="0"/>
      </w:pPr>
      <w:r>
        <w:t xml:space="preserve">BSD must have a plan for schools that are in areas that experience an outbreak during the school year. </w:t>
      </w:r>
    </w:p>
    <w:p w14:paraId="0F1FFBDD" w14:textId="590E1105" w:rsidR="00700B0A" w:rsidRDefault="00700B0A" w:rsidP="00700B0A">
      <w:pPr>
        <w:pStyle w:val="ListParagraph"/>
        <w:ind w:left="0"/>
      </w:pPr>
    </w:p>
    <w:p w14:paraId="0BAFCE74" w14:textId="5669E250" w:rsidR="00700B0A" w:rsidRDefault="00700B0A" w:rsidP="00700B0A">
      <w:pPr>
        <w:pStyle w:val="ListParagraph"/>
        <w:ind w:left="0"/>
      </w:pPr>
      <w:r>
        <w:t xml:space="preserve">Currently, no volunteers are allowed in school with the current guidance.  </w:t>
      </w:r>
    </w:p>
    <w:p w14:paraId="60926AF1" w14:textId="627E26DB" w:rsidR="00700B0A" w:rsidRDefault="00700B0A" w:rsidP="00700B0A">
      <w:pPr>
        <w:pStyle w:val="ListParagraph"/>
        <w:numPr>
          <w:ilvl w:val="0"/>
          <w:numId w:val="3"/>
        </w:numPr>
      </w:pPr>
      <w:r>
        <w:t xml:space="preserve">This may mean no art literacy in classroom.  </w:t>
      </w:r>
    </w:p>
    <w:p w14:paraId="1CA58982" w14:textId="686AC9EF" w:rsidR="00700B0A" w:rsidRDefault="00700B0A" w:rsidP="00700B0A">
      <w:pPr>
        <w:pStyle w:val="ListParagraph"/>
        <w:numPr>
          <w:ilvl w:val="0"/>
          <w:numId w:val="3"/>
        </w:numPr>
      </w:pPr>
      <w:r>
        <w:t>Art Lit will look into other possibilities</w:t>
      </w:r>
    </w:p>
    <w:p w14:paraId="63D1CD09" w14:textId="32AB824B" w:rsidR="00700B0A" w:rsidRDefault="00700B0A" w:rsidP="00700B0A">
      <w:pPr>
        <w:pStyle w:val="ListParagraph"/>
        <w:numPr>
          <w:ilvl w:val="0"/>
          <w:numId w:val="3"/>
        </w:numPr>
      </w:pPr>
      <w:r>
        <w:t>Volunteer Coordinators will brainstorm ways to do volunteer work outside of building.</w:t>
      </w:r>
    </w:p>
    <w:p w14:paraId="78B244DE" w14:textId="4D197C82" w:rsidR="00700B0A" w:rsidRDefault="00700B0A" w:rsidP="00700B0A">
      <w:pPr>
        <w:pStyle w:val="ListParagraph"/>
        <w:numPr>
          <w:ilvl w:val="1"/>
          <w:numId w:val="3"/>
        </w:numPr>
      </w:pPr>
      <w:r>
        <w:t xml:space="preserve">Snack pantry, </w:t>
      </w:r>
      <w:proofErr w:type="spellStart"/>
      <w:r>
        <w:t>etc</w:t>
      </w:r>
      <w:proofErr w:type="spellEnd"/>
      <w:r>
        <w:t xml:space="preserve"> will need to continue.</w:t>
      </w:r>
    </w:p>
    <w:p w14:paraId="65CA6CFA" w14:textId="21C3A649" w:rsidR="00700B0A" w:rsidRDefault="00700B0A" w:rsidP="00700B0A">
      <w:pPr>
        <w:pStyle w:val="ListParagraph"/>
      </w:pPr>
    </w:p>
    <w:p w14:paraId="69CF14D6" w14:textId="192B07F5" w:rsidR="00700B0A" w:rsidRDefault="00700B0A" w:rsidP="00700B0A">
      <w:pPr>
        <w:pStyle w:val="ListParagraph"/>
        <w:ind w:left="0"/>
      </w:pPr>
      <w:r>
        <w:t>Teachers don’t know their assignments for next year.  Won’t until closer to the end of summer.</w:t>
      </w:r>
    </w:p>
    <w:p w14:paraId="22DCF1E3" w14:textId="11384791" w:rsidR="00700B0A" w:rsidRDefault="00700B0A" w:rsidP="00700B0A">
      <w:pPr>
        <w:pStyle w:val="ListParagraph"/>
        <w:ind w:left="0"/>
      </w:pPr>
    </w:p>
    <w:p w14:paraId="371E3EB2" w14:textId="701C57E9" w:rsidR="00700B0A" w:rsidRDefault="00700B0A" w:rsidP="00700B0A">
      <w:pPr>
        <w:pStyle w:val="ListParagraph"/>
        <w:ind w:left="0"/>
      </w:pPr>
      <w:r>
        <w:t xml:space="preserve">Jennifer </w:t>
      </w:r>
      <w:proofErr w:type="spellStart"/>
      <w:r>
        <w:t>Fipps</w:t>
      </w:r>
      <w:proofErr w:type="spellEnd"/>
      <w:r>
        <w:t>, 3</w:t>
      </w:r>
      <w:r w:rsidRPr="00700B0A">
        <w:rPr>
          <w:vertAlign w:val="superscript"/>
        </w:rPr>
        <w:t>rd</w:t>
      </w:r>
      <w:r>
        <w:t xml:space="preserve"> Grade, is leaving the school.  Moving to Alaska.</w:t>
      </w:r>
    </w:p>
    <w:p w14:paraId="669BF7E9" w14:textId="551CB7BA" w:rsidR="00700B0A" w:rsidRDefault="00700B0A" w:rsidP="00700B0A">
      <w:pPr>
        <w:pStyle w:val="ListParagraph"/>
        <w:ind w:left="0"/>
      </w:pPr>
      <w:r>
        <w:t xml:space="preserve">Molly Burnett, Library, is also leaving, going to New Mexico. </w:t>
      </w:r>
    </w:p>
    <w:p w14:paraId="26B8226A" w14:textId="371C04AF" w:rsidR="00700B0A" w:rsidRDefault="00700B0A" w:rsidP="00700B0A">
      <w:pPr>
        <w:pStyle w:val="ListParagraph"/>
        <w:ind w:left="0"/>
      </w:pPr>
      <w:r>
        <w:t xml:space="preserve">Julie </w:t>
      </w:r>
      <w:proofErr w:type="spellStart"/>
      <w:r>
        <w:t>Rawland</w:t>
      </w:r>
      <w:proofErr w:type="spellEnd"/>
      <w:r>
        <w:t xml:space="preserve">, Student Success Coach, partially retired last winter.  May not be able to rehire in fall. </w:t>
      </w:r>
    </w:p>
    <w:p w14:paraId="66F2DF0E" w14:textId="0E6404B0" w:rsidR="00700B0A" w:rsidRDefault="00700B0A" w:rsidP="00700B0A">
      <w:pPr>
        <w:pStyle w:val="ListParagraph"/>
        <w:ind w:left="0"/>
      </w:pPr>
    </w:p>
    <w:p w14:paraId="2E149D4B" w14:textId="77777777" w:rsidR="00700B0A" w:rsidRDefault="00700B0A" w:rsidP="00700B0A">
      <w:pPr>
        <w:pStyle w:val="ListParagraph"/>
        <w:ind w:left="0"/>
      </w:pPr>
    </w:p>
    <w:p w14:paraId="16896EFD" w14:textId="7B6B687D" w:rsidR="00700B0A" w:rsidRPr="00700B0A" w:rsidRDefault="00700B0A" w:rsidP="00700B0A">
      <w:pPr>
        <w:pStyle w:val="ListParagraph"/>
        <w:ind w:left="0"/>
        <w:rPr>
          <w:b/>
          <w:bCs/>
        </w:rPr>
      </w:pPr>
      <w:r w:rsidRPr="00700B0A">
        <w:rPr>
          <w:b/>
          <w:bCs/>
        </w:rPr>
        <w:t>Treasurer’s Report</w:t>
      </w:r>
    </w:p>
    <w:p w14:paraId="467C4A67" w14:textId="77777777" w:rsidR="00700B0A" w:rsidRDefault="00700B0A" w:rsidP="00700B0A">
      <w:pPr>
        <w:pStyle w:val="ListParagraph"/>
        <w:ind w:left="0"/>
      </w:pPr>
    </w:p>
    <w:p w14:paraId="390CB898" w14:textId="0F340D23" w:rsidR="00700B0A" w:rsidRDefault="00700B0A" w:rsidP="00700B0A">
      <w:pPr>
        <w:pStyle w:val="ListParagraph"/>
        <w:ind w:left="0"/>
      </w:pPr>
      <w:r>
        <w:t>Treasurers presented two budgets for consideration.</w:t>
      </w:r>
    </w:p>
    <w:p w14:paraId="64C5F3B5" w14:textId="5AE8A87E" w:rsidR="00700B0A" w:rsidRDefault="00700B0A" w:rsidP="00700B0A">
      <w:pPr>
        <w:pStyle w:val="ListParagraph"/>
        <w:ind w:left="0"/>
      </w:pPr>
      <w:r>
        <w:t>Budget #2 uses this year’s unused funds to offset the income needed to cover expenses.  Expense lines are largely the same, with the addition of snack pantry, emergency fund, music, and library.  PTO would need to fundraise approximately $23k to cover expenses of $64k</w:t>
      </w:r>
    </w:p>
    <w:p w14:paraId="7671F3C7" w14:textId="0CA221F7" w:rsidR="00700B0A" w:rsidRDefault="00700B0A" w:rsidP="00700B0A">
      <w:pPr>
        <w:pStyle w:val="ListParagraph"/>
        <w:ind w:left="0"/>
      </w:pPr>
    </w:p>
    <w:p w14:paraId="42FDC032" w14:textId="2582CCE7" w:rsidR="00700B0A" w:rsidRDefault="00700B0A" w:rsidP="00700B0A">
      <w:pPr>
        <w:pStyle w:val="ListParagraph"/>
        <w:ind w:left="0"/>
      </w:pPr>
      <w:r>
        <w:t>Budget 4 also uses this year’s unused funds to offset the income needed to cover expenses and also adds 20% to most expense items. PTO would need to fundraise approximately $28k to cover expenses of $69k.</w:t>
      </w:r>
    </w:p>
    <w:p w14:paraId="25FB7976" w14:textId="3B6F588B" w:rsidR="00700B0A" w:rsidRDefault="00700B0A" w:rsidP="00700B0A">
      <w:pPr>
        <w:pStyle w:val="ListParagraph"/>
        <w:ind w:left="0"/>
      </w:pPr>
    </w:p>
    <w:p w14:paraId="39A49A92" w14:textId="08AEC8BB" w:rsidR="00700B0A" w:rsidRDefault="00700B0A" w:rsidP="00700B0A">
      <w:pPr>
        <w:pStyle w:val="ListParagraph"/>
        <w:ind w:left="0"/>
      </w:pPr>
      <w:r>
        <w:t xml:space="preserve">Discussion </w:t>
      </w:r>
    </w:p>
    <w:p w14:paraId="34577138" w14:textId="199F4F88" w:rsidR="00700B0A" w:rsidRDefault="00700B0A" w:rsidP="00700B0A">
      <w:pPr>
        <w:pStyle w:val="ListParagraph"/>
        <w:ind w:left="0"/>
      </w:pPr>
    </w:p>
    <w:p w14:paraId="0FBAD440" w14:textId="68F789F9" w:rsidR="00700B0A" w:rsidRDefault="00700B0A" w:rsidP="00700B0A">
      <w:pPr>
        <w:pStyle w:val="ListParagraph"/>
        <w:ind w:left="0"/>
      </w:pPr>
      <w:r>
        <w:t>Vote was taken and counted by Jen Cooper and Jo Salicos-Murphy</w:t>
      </w:r>
    </w:p>
    <w:p w14:paraId="7B750732" w14:textId="4C533A86" w:rsidR="00700B0A" w:rsidRDefault="00700B0A" w:rsidP="00700B0A">
      <w:pPr>
        <w:pStyle w:val="ListParagraph"/>
        <w:ind w:left="0"/>
      </w:pPr>
      <w:r>
        <w:t>Budget 4 passes.</w:t>
      </w:r>
    </w:p>
    <w:p w14:paraId="2FF8FC8C" w14:textId="7DFD66D7" w:rsidR="00700B0A" w:rsidRDefault="00700B0A" w:rsidP="00700B0A">
      <w:pPr>
        <w:pStyle w:val="ListParagraph"/>
        <w:ind w:left="0"/>
      </w:pPr>
    </w:p>
    <w:p w14:paraId="7D5F3A17" w14:textId="19F489AC" w:rsidR="00700B0A" w:rsidRDefault="00700B0A" w:rsidP="00700B0A">
      <w:pPr>
        <w:pStyle w:val="ListParagraph"/>
        <w:ind w:left="0"/>
        <w:rPr>
          <w:b/>
          <w:bCs/>
        </w:rPr>
      </w:pPr>
      <w:r>
        <w:rPr>
          <w:b/>
          <w:bCs/>
        </w:rPr>
        <w:t>Fundraising</w:t>
      </w:r>
    </w:p>
    <w:p w14:paraId="5552585C" w14:textId="7981D75E" w:rsidR="00700B0A" w:rsidRDefault="00700B0A" w:rsidP="00700B0A">
      <w:pPr>
        <w:pStyle w:val="ListParagraph"/>
        <w:ind w:left="0"/>
      </w:pPr>
      <w:proofErr w:type="spellStart"/>
      <w:r>
        <w:t>Jenea</w:t>
      </w:r>
      <w:proofErr w:type="spellEnd"/>
      <w:r>
        <w:t xml:space="preserve"> has been looking at options for next year. </w:t>
      </w:r>
    </w:p>
    <w:p w14:paraId="05302990" w14:textId="634F8324" w:rsidR="00700B0A" w:rsidRDefault="00700B0A" w:rsidP="00700B0A">
      <w:pPr>
        <w:pStyle w:val="ListParagraph"/>
        <w:ind w:left="0"/>
      </w:pPr>
      <w:r>
        <w:t xml:space="preserve">Two ideas to discuss.  Virtual Walk-a-thon or a Read-a-thon.   </w:t>
      </w:r>
    </w:p>
    <w:p w14:paraId="7C66E739" w14:textId="50E106AD" w:rsidR="00700B0A" w:rsidRDefault="00700B0A" w:rsidP="00700B0A">
      <w:pPr>
        <w:pStyle w:val="ListParagraph"/>
        <w:ind w:left="0"/>
      </w:pPr>
      <w:r>
        <w:t>Walk-a-thon possibilities</w:t>
      </w:r>
    </w:p>
    <w:p w14:paraId="63CA0CE3" w14:textId="22FEA16B" w:rsidR="00700B0A" w:rsidRDefault="00700B0A" w:rsidP="00700B0A">
      <w:pPr>
        <w:pStyle w:val="ListParagraph"/>
        <w:numPr>
          <w:ilvl w:val="0"/>
          <w:numId w:val="4"/>
        </w:numPr>
      </w:pPr>
      <w:r>
        <w:lastRenderedPageBreak/>
        <w:t xml:space="preserve">Students record distance walked in a specified period. </w:t>
      </w:r>
    </w:p>
    <w:p w14:paraId="1D833BBF" w14:textId="0C87DFEB" w:rsidR="00700B0A" w:rsidRDefault="00700B0A" w:rsidP="00700B0A">
      <w:pPr>
        <w:pStyle w:val="ListParagraph"/>
        <w:numPr>
          <w:ilvl w:val="0"/>
          <w:numId w:val="4"/>
        </w:numPr>
      </w:pPr>
      <w:r>
        <w:t xml:space="preserve">Collections via </w:t>
      </w:r>
      <w:proofErr w:type="spellStart"/>
      <w:r>
        <w:t>Pledgestar</w:t>
      </w:r>
      <w:proofErr w:type="spellEnd"/>
      <w:r>
        <w:t xml:space="preserve"> or similar</w:t>
      </w:r>
    </w:p>
    <w:p w14:paraId="49CFC9AD" w14:textId="6DDBFB9B" w:rsidR="00700B0A" w:rsidRDefault="00700B0A" w:rsidP="00700B0A"/>
    <w:p w14:paraId="2B505AD4" w14:textId="0C30952A" w:rsidR="00700B0A" w:rsidRDefault="00700B0A" w:rsidP="00700B0A">
      <w:r>
        <w:t>Read-a-thon</w:t>
      </w:r>
    </w:p>
    <w:p w14:paraId="3ED73430" w14:textId="4323D687" w:rsidR="00700B0A" w:rsidRDefault="00700B0A" w:rsidP="00700B0A">
      <w:pPr>
        <w:pStyle w:val="ListParagraph"/>
        <w:numPr>
          <w:ilvl w:val="0"/>
          <w:numId w:val="5"/>
        </w:numPr>
      </w:pPr>
      <w:r>
        <w:t xml:space="preserve">Students record </w:t>
      </w:r>
      <w:proofErr w:type="gramStart"/>
      <w:r>
        <w:t>amount</w:t>
      </w:r>
      <w:proofErr w:type="gramEnd"/>
      <w:r>
        <w:t xml:space="preserve"> of minutes read during a specified period.</w:t>
      </w:r>
    </w:p>
    <w:p w14:paraId="50E9CE76" w14:textId="21461CA0" w:rsidR="00700B0A" w:rsidRPr="00700B0A" w:rsidRDefault="00700B0A" w:rsidP="00700B0A">
      <w:pPr>
        <w:pStyle w:val="ListParagraph"/>
        <w:numPr>
          <w:ilvl w:val="0"/>
          <w:numId w:val="5"/>
        </w:numPr>
      </w:pPr>
      <w:r>
        <w:t xml:space="preserve">Collections via </w:t>
      </w:r>
      <w:proofErr w:type="spellStart"/>
      <w:r>
        <w:t>Pledgestar</w:t>
      </w:r>
      <w:proofErr w:type="spellEnd"/>
      <w:r>
        <w:t xml:space="preserve"> or similar</w:t>
      </w:r>
    </w:p>
    <w:p w14:paraId="1B94A501" w14:textId="19C4E54B" w:rsidR="00700B0A" w:rsidRDefault="00700B0A" w:rsidP="00700B0A">
      <w:pPr>
        <w:pStyle w:val="ListParagraph"/>
        <w:ind w:left="0"/>
      </w:pPr>
    </w:p>
    <w:p w14:paraId="319D2672" w14:textId="5EDB35A3" w:rsidR="00700B0A" w:rsidRDefault="00700B0A" w:rsidP="00700B0A">
      <w:pPr>
        <w:pStyle w:val="ListParagraph"/>
        <w:ind w:left="0"/>
      </w:pPr>
      <w:r>
        <w:t xml:space="preserve">Volunteer Coordinators will work to figure out how to do prizes, t-shirts, etc.  </w:t>
      </w:r>
      <w:proofErr w:type="spellStart"/>
      <w:r>
        <w:t>Tshirts</w:t>
      </w:r>
      <w:proofErr w:type="spellEnd"/>
      <w:r>
        <w:t xml:space="preserve"> usually covered by sponsorships (~$3000), may not do shirts this year.</w:t>
      </w:r>
    </w:p>
    <w:p w14:paraId="3CC820B4" w14:textId="649B79D2" w:rsidR="00700B0A" w:rsidRDefault="00700B0A" w:rsidP="00700B0A">
      <w:pPr>
        <w:pStyle w:val="ListParagraph"/>
        <w:ind w:left="0"/>
      </w:pPr>
    </w:p>
    <w:p w14:paraId="3B9D64BA" w14:textId="635BDFDF" w:rsidR="00700B0A" w:rsidRDefault="00700B0A" w:rsidP="00700B0A">
      <w:pPr>
        <w:pStyle w:val="ListParagraph"/>
        <w:ind w:left="0"/>
      </w:pPr>
      <w:r>
        <w:t>Walk-a-thon has most support from PTO members present.  Heather Wadia has experience with this type of event and will contribute ideas.  PTO agrees to move forward with Virtual Walk-a-Thon for fall fundraising.  Details will follow.</w:t>
      </w:r>
    </w:p>
    <w:p w14:paraId="56A851F7" w14:textId="125D5669" w:rsidR="00700B0A" w:rsidRDefault="00700B0A" w:rsidP="00700B0A">
      <w:pPr>
        <w:pStyle w:val="ListParagraph"/>
        <w:ind w:left="0"/>
      </w:pPr>
    </w:p>
    <w:p w14:paraId="21C8C048" w14:textId="77777777" w:rsidR="00700B0A" w:rsidRDefault="00700B0A" w:rsidP="00700B0A">
      <w:pPr>
        <w:pStyle w:val="ListParagraph"/>
        <w:ind w:left="0"/>
      </w:pPr>
    </w:p>
    <w:p w14:paraId="67F3408D" w14:textId="033B5C3C" w:rsidR="00700B0A" w:rsidRPr="00700B0A" w:rsidRDefault="00700B0A" w:rsidP="00700B0A">
      <w:pPr>
        <w:pStyle w:val="ListParagraph"/>
        <w:ind w:left="0"/>
        <w:rPr>
          <w:b/>
          <w:bCs/>
        </w:rPr>
      </w:pPr>
      <w:r w:rsidRPr="00700B0A">
        <w:rPr>
          <w:b/>
          <w:bCs/>
        </w:rPr>
        <w:t>PTO Board Positions</w:t>
      </w:r>
    </w:p>
    <w:p w14:paraId="174E2CDC" w14:textId="3B8019CF" w:rsidR="00700B0A" w:rsidRDefault="00700B0A" w:rsidP="00700B0A">
      <w:pPr>
        <w:pStyle w:val="ListParagraph"/>
        <w:ind w:left="0"/>
      </w:pPr>
      <w:r>
        <w:t xml:space="preserve">Jo nominates Kim Harris and Angie </w:t>
      </w:r>
      <w:proofErr w:type="spellStart"/>
      <w:r>
        <w:t>Zahler</w:t>
      </w:r>
      <w:proofErr w:type="spellEnd"/>
      <w:r>
        <w:t xml:space="preserve"> for the position of co-presidents, with the understanding that both will be serving one-year terms. Nicole seconds.</w:t>
      </w:r>
    </w:p>
    <w:p w14:paraId="2EFE6A1D" w14:textId="1BFA5FD0" w:rsidR="00700B0A" w:rsidRDefault="00700B0A" w:rsidP="00700B0A">
      <w:pPr>
        <w:pStyle w:val="ListParagraph"/>
        <w:ind w:left="0"/>
      </w:pPr>
      <w:r>
        <w:t xml:space="preserve">Kim nominates Heather Wadia for the position of so-Vice President.  Jo seconds.  </w:t>
      </w:r>
    </w:p>
    <w:p w14:paraId="1177B0C1" w14:textId="604C4A3A" w:rsidR="00700B0A" w:rsidRDefault="00700B0A" w:rsidP="00700B0A">
      <w:pPr>
        <w:pStyle w:val="ListParagraph"/>
        <w:ind w:left="0"/>
      </w:pPr>
      <w:r>
        <w:t xml:space="preserve">Jo nominates Alina </w:t>
      </w:r>
      <w:proofErr w:type="spellStart"/>
      <w:r>
        <w:t>Horrocks</w:t>
      </w:r>
      <w:proofErr w:type="spellEnd"/>
      <w:r>
        <w:t xml:space="preserve"> for the position of co-Secretary. Kim seconds</w:t>
      </w:r>
    </w:p>
    <w:p w14:paraId="6A925C64" w14:textId="74DE0315" w:rsidR="00700B0A" w:rsidRDefault="00700B0A" w:rsidP="00700B0A">
      <w:pPr>
        <w:pStyle w:val="ListParagraph"/>
        <w:ind w:left="0"/>
      </w:pPr>
      <w:r>
        <w:t>Angie nominates Brandy Carpenter for the position of co-Treasurer, Mya seconds.</w:t>
      </w:r>
    </w:p>
    <w:p w14:paraId="5A2FD6D2" w14:textId="147E2FDF" w:rsidR="00700B0A" w:rsidRDefault="00700B0A" w:rsidP="00700B0A">
      <w:pPr>
        <w:pStyle w:val="ListParagraph"/>
        <w:ind w:left="0"/>
      </w:pPr>
      <w:r>
        <w:t>Kim nominates Crystal Hinata, for the position of co-</w:t>
      </w:r>
      <w:proofErr w:type="spellStart"/>
      <w:r>
        <w:t>Volutneer</w:t>
      </w:r>
      <w:proofErr w:type="spellEnd"/>
      <w:r>
        <w:t xml:space="preserve"> Coordinator.  Nicole seconds.</w:t>
      </w:r>
    </w:p>
    <w:p w14:paraId="49D89C09" w14:textId="3121311E" w:rsidR="00700B0A" w:rsidRDefault="00700B0A" w:rsidP="00700B0A">
      <w:pPr>
        <w:pStyle w:val="ListParagraph"/>
        <w:ind w:left="0"/>
      </w:pPr>
      <w:r>
        <w:t xml:space="preserve">Spring nominates Nicole </w:t>
      </w:r>
      <w:proofErr w:type="spellStart"/>
      <w:r>
        <w:t>Evanson</w:t>
      </w:r>
      <w:proofErr w:type="spellEnd"/>
      <w:r>
        <w:t xml:space="preserve"> to the position of co-Treasurer. Sheila seconds</w:t>
      </w:r>
    </w:p>
    <w:p w14:paraId="4BBA850E" w14:textId="698B7E3C" w:rsidR="00700B0A" w:rsidRDefault="00700B0A" w:rsidP="00700B0A">
      <w:pPr>
        <w:pStyle w:val="ListParagraph"/>
        <w:ind w:left="0"/>
      </w:pPr>
      <w:r>
        <w:t>All nominations pass with no objections.</w:t>
      </w:r>
    </w:p>
    <w:p w14:paraId="2776AEF2" w14:textId="0F224A04" w:rsidR="00700B0A" w:rsidRDefault="00700B0A" w:rsidP="00700B0A">
      <w:pPr>
        <w:pStyle w:val="ListParagraph"/>
        <w:ind w:left="0"/>
      </w:pPr>
    </w:p>
    <w:p w14:paraId="60FB6330" w14:textId="348DA9D2" w:rsidR="00700B0A" w:rsidRDefault="00700B0A" w:rsidP="00700B0A">
      <w:pPr>
        <w:pStyle w:val="ListParagraph"/>
        <w:ind w:left="0"/>
        <w:rPr>
          <w:b/>
          <w:bCs/>
        </w:rPr>
      </w:pPr>
      <w:r w:rsidRPr="00700B0A">
        <w:rPr>
          <w:b/>
          <w:bCs/>
        </w:rPr>
        <w:t>Emergency Fund</w:t>
      </w:r>
      <w:r>
        <w:t>.</w:t>
      </w:r>
    </w:p>
    <w:p w14:paraId="0CBBC23C" w14:textId="35AA6C47" w:rsidR="00700B0A" w:rsidRDefault="00700B0A" w:rsidP="00700B0A">
      <w:pPr>
        <w:pStyle w:val="ListParagraph"/>
        <w:ind w:left="0"/>
      </w:pPr>
      <w:r>
        <w:t xml:space="preserve">PTO board will develop guidelines for the new Emergency Fund over the summer. Board will bring to first fall meeting for vote. </w:t>
      </w:r>
    </w:p>
    <w:p w14:paraId="741B27C3" w14:textId="69C22D58" w:rsidR="00700B0A" w:rsidRDefault="00700B0A" w:rsidP="00700B0A">
      <w:pPr>
        <w:pStyle w:val="ListParagraph"/>
        <w:ind w:left="0"/>
      </w:pPr>
    </w:p>
    <w:p w14:paraId="59528114" w14:textId="7BCB36ED" w:rsidR="00700B0A" w:rsidRPr="00700B0A" w:rsidRDefault="00700B0A" w:rsidP="00700B0A">
      <w:pPr>
        <w:pStyle w:val="ListParagraph"/>
        <w:ind w:left="0"/>
        <w:rPr>
          <w:b/>
          <w:bCs/>
        </w:rPr>
      </w:pPr>
      <w:proofErr w:type="spellStart"/>
      <w:r w:rsidRPr="00700B0A">
        <w:rPr>
          <w:b/>
          <w:bCs/>
        </w:rPr>
        <w:t>Tshirts</w:t>
      </w:r>
      <w:proofErr w:type="spellEnd"/>
    </w:p>
    <w:p w14:paraId="5DCA1252" w14:textId="6CF30508" w:rsidR="00700B0A" w:rsidRDefault="00700B0A" w:rsidP="00700B0A">
      <w:pPr>
        <w:pStyle w:val="ListParagraph"/>
        <w:ind w:left="0"/>
      </w:pPr>
      <w:r>
        <w:t>VPs solicited input on 4 potential t-shirt designs.  Community consensus was the 4</w:t>
      </w:r>
      <w:r w:rsidRPr="00700B0A">
        <w:rPr>
          <w:vertAlign w:val="superscript"/>
        </w:rPr>
        <w:t>th</w:t>
      </w:r>
      <w:r>
        <w:t xml:space="preserve"> design that has the school name and mascot.  This will be the t-shirt for 2020-21 and beyond.</w:t>
      </w:r>
    </w:p>
    <w:p w14:paraId="4214E83C" w14:textId="371E2807" w:rsidR="00700B0A" w:rsidRDefault="00700B0A" w:rsidP="00700B0A">
      <w:pPr>
        <w:pStyle w:val="ListParagraph"/>
        <w:ind w:left="0"/>
      </w:pPr>
    </w:p>
    <w:p w14:paraId="1AF27368" w14:textId="2BF240CB" w:rsidR="00700B0A" w:rsidRDefault="00700B0A" w:rsidP="00700B0A">
      <w:pPr>
        <w:pStyle w:val="ListParagraph"/>
        <w:ind w:left="0"/>
      </w:pPr>
      <w:r>
        <w:t>Meeting adjourned at 8:31pm</w:t>
      </w:r>
    </w:p>
    <w:p w14:paraId="07AC6ED4" w14:textId="52864A07" w:rsidR="00700B0A" w:rsidRDefault="00700B0A" w:rsidP="00700B0A">
      <w:pPr>
        <w:pStyle w:val="ListParagraph"/>
        <w:ind w:left="0"/>
      </w:pPr>
      <w:r>
        <w:t>Notes prepared by Jo Salicos-Murphy</w:t>
      </w:r>
    </w:p>
    <w:p w14:paraId="257B80AF" w14:textId="77777777" w:rsidR="00700B0A" w:rsidRDefault="00700B0A" w:rsidP="00700B0A">
      <w:pPr>
        <w:pStyle w:val="ListParagraph"/>
        <w:ind w:left="0"/>
      </w:pPr>
    </w:p>
    <w:p w14:paraId="7050C0D0" w14:textId="77777777" w:rsidR="00700B0A" w:rsidRDefault="00700B0A" w:rsidP="00700B0A">
      <w:pPr>
        <w:pStyle w:val="ListParagraph"/>
        <w:ind w:left="0"/>
      </w:pPr>
    </w:p>
    <w:p w14:paraId="771A3E8F" w14:textId="77777777" w:rsidR="00700B0A" w:rsidRDefault="00700B0A" w:rsidP="00700B0A">
      <w:pPr>
        <w:pBdr>
          <w:top w:val="single" w:sz="12" w:space="1" w:color="000000"/>
          <w:left w:val="single" w:sz="12" w:space="0" w:color="000000"/>
          <w:bottom w:val="single" w:sz="12" w:space="1" w:color="000000"/>
          <w:right w:val="single" w:sz="12" w:space="4" w:color="000000"/>
        </w:pBdr>
        <w:ind w:left="1800" w:right="1800"/>
        <w:jc w:val="center"/>
        <w:rPr>
          <w:sz w:val="28"/>
          <w:szCs w:val="28"/>
        </w:rPr>
      </w:pPr>
      <w:r w:rsidRPr="00700B0A">
        <w:rPr>
          <w:sz w:val="28"/>
          <w:szCs w:val="28"/>
        </w:rPr>
        <w:t xml:space="preserve">Thank you to our outgoing board members, </w:t>
      </w:r>
    </w:p>
    <w:p w14:paraId="3E072BD1" w14:textId="2D42CF5F" w:rsidR="00700B0A" w:rsidRPr="00700B0A" w:rsidRDefault="00700B0A" w:rsidP="00700B0A">
      <w:pPr>
        <w:pBdr>
          <w:top w:val="single" w:sz="12" w:space="1" w:color="000000"/>
          <w:left w:val="single" w:sz="12" w:space="0" w:color="000000"/>
          <w:bottom w:val="single" w:sz="12" w:space="1" w:color="000000"/>
          <w:right w:val="single" w:sz="12" w:space="4" w:color="000000"/>
        </w:pBdr>
        <w:ind w:left="1800" w:right="1800"/>
        <w:jc w:val="center"/>
        <w:rPr>
          <w:sz w:val="28"/>
          <w:szCs w:val="28"/>
        </w:rPr>
      </w:pPr>
      <w:r w:rsidRPr="00700B0A">
        <w:rPr>
          <w:sz w:val="28"/>
          <w:szCs w:val="28"/>
        </w:rPr>
        <w:t>Spring Patterson, Mya Erickson, Katrina Cole, Katie Rupp, and Jen Cooper.  We appreciate all the time and energy you have brought to our PTO!</w:t>
      </w:r>
    </w:p>
    <w:p w14:paraId="340703C3" w14:textId="77777777" w:rsidR="00700B0A" w:rsidRDefault="00700B0A" w:rsidP="00700B0A">
      <w:bookmarkStart w:id="0" w:name="_GoBack"/>
      <w:bookmarkEnd w:id="0"/>
    </w:p>
    <w:sectPr w:rsidR="00700B0A" w:rsidSect="00182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23F98"/>
    <w:multiLevelType w:val="hybridMultilevel"/>
    <w:tmpl w:val="DE70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F03A6"/>
    <w:multiLevelType w:val="hybridMultilevel"/>
    <w:tmpl w:val="C6041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5C6B32"/>
    <w:multiLevelType w:val="hybridMultilevel"/>
    <w:tmpl w:val="4D42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F97184"/>
    <w:multiLevelType w:val="hybridMultilevel"/>
    <w:tmpl w:val="3B02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1C4547"/>
    <w:multiLevelType w:val="hybridMultilevel"/>
    <w:tmpl w:val="CE067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0A"/>
    <w:rsid w:val="001149C0"/>
    <w:rsid w:val="00182E4C"/>
    <w:rsid w:val="006F3095"/>
    <w:rsid w:val="00700B0A"/>
    <w:rsid w:val="008D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FF469"/>
  <w15:chartTrackingRefBased/>
  <w15:docId w15:val="{B470B110-D945-7E4B-B2F9-B6A50A1E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B0A"/>
    <w:pPr>
      <w:ind w:left="720"/>
      <w:contextualSpacing/>
    </w:pPr>
  </w:style>
  <w:style w:type="character" w:styleId="Hyperlink">
    <w:name w:val="Hyperlink"/>
    <w:basedOn w:val="DefaultParagraphFont"/>
    <w:uiPriority w:val="99"/>
    <w:unhideWhenUsed/>
    <w:rsid w:val="00700B0A"/>
    <w:rPr>
      <w:color w:val="0563C1" w:themeColor="hyperlink"/>
      <w:u w:val="single"/>
    </w:rPr>
  </w:style>
  <w:style w:type="character" w:styleId="UnresolvedMention">
    <w:name w:val="Unresolved Mention"/>
    <w:basedOn w:val="DefaultParagraphFont"/>
    <w:uiPriority w:val="99"/>
    <w:semiHidden/>
    <w:unhideWhenUsed/>
    <w:rsid w:val="00700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regon.gov/ode/students-and-family/healthsafety/Documents/Ready%20Schools%20Safe%20Learners%202020-21%20Guidan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1000</Words>
  <Characters>4722</Characters>
  <Application>Microsoft Office Word</Application>
  <DocSecurity>0</DocSecurity>
  <Lines>109</Lines>
  <Paragraphs>34</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Salicos-Murphy</dc:creator>
  <cp:keywords/>
  <dc:description/>
  <cp:lastModifiedBy>Jo Salicos-Murphy</cp:lastModifiedBy>
  <cp:revision>1</cp:revision>
  <dcterms:created xsi:type="dcterms:W3CDTF">2020-06-11T02:04:00Z</dcterms:created>
  <dcterms:modified xsi:type="dcterms:W3CDTF">2020-06-11T04:03:00Z</dcterms:modified>
</cp:coreProperties>
</file>